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BB" w:rsidRDefault="00A378BB" w:rsidP="00A378B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附件：生活垃圾分类方法</w:t>
      </w:r>
    </w:p>
    <w:p w:rsidR="00A378BB" w:rsidRPr="00A378BB" w:rsidRDefault="00A378BB" w:rsidP="00A378BB">
      <w:pPr>
        <w:ind w:firstLineChars="200" w:firstLine="420"/>
        <w:rPr>
          <w:rFonts w:ascii="仿宋" w:eastAsia="仿宋" w:hAnsi="仿宋" w:cs="仿宋"/>
          <w:sz w:val="28"/>
          <w:szCs w:val="28"/>
        </w:rPr>
      </w:pPr>
      <w:r w:rsidRPr="003271ED">
        <w:rPr>
          <w:rFonts w:asciiTheme="minorEastAsia" w:hAnsiTheme="minorEastAsia" w:cs="仿宋" w:hint="eastAsia"/>
          <w:szCs w:val="21"/>
        </w:rPr>
        <w:t>1.有害垃圾。主要品种包括：废电池（镉镍电池、氧化汞电池、铅蓄电池等），废荧光灯管（日光灯管、节能灯等），废温度计，废血压计，废药品及其包装物，废油漆、溶剂及其包装物，废杀虫剂、消毒剂及其包装物，废胶片及废相纸等。</w:t>
      </w:r>
    </w:p>
    <w:p w:rsidR="00A378BB" w:rsidRPr="003271ED" w:rsidRDefault="00A378BB" w:rsidP="00A378BB">
      <w:pPr>
        <w:ind w:firstLineChars="200" w:firstLine="420"/>
        <w:rPr>
          <w:rFonts w:asciiTheme="minorEastAsia" w:hAnsiTheme="minorEastAsia" w:cs="仿宋"/>
          <w:szCs w:val="21"/>
        </w:rPr>
      </w:pPr>
      <w:r w:rsidRPr="003271ED">
        <w:rPr>
          <w:rFonts w:asciiTheme="minorEastAsia" w:hAnsiTheme="minorEastAsia" w:cs="仿宋" w:hint="eastAsia"/>
          <w:szCs w:val="21"/>
        </w:rPr>
        <w:t>2.易腐垃圾（餐厨垃圾、厨余垃圾）。主要品种包括：相关单位食堂、宾馆、饭店等产生的餐厨垃圾，农贸市场、农产品批发市场产生的蔬菜瓜果垃圾、腐肉、肉碎骨、蛋壳、畜禽产品内脏等。</w:t>
      </w:r>
    </w:p>
    <w:p w:rsidR="00A378BB" w:rsidRPr="003271ED" w:rsidRDefault="00A378BB" w:rsidP="00A378BB">
      <w:pPr>
        <w:rPr>
          <w:rFonts w:asciiTheme="minorEastAsia" w:hAnsiTheme="minorEastAsia" w:cs="仿宋"/>
          <w:szCs w:val="21"/>
        </w:rPr>
      </w:pPr>
      <w:r w:rsidRPr="003271ED">
        <w:rPr>
          <w:rFonts w:asciiTheme="minorEastAsia" w:hAnsiTheme="minorEastAsia" w:cs="仿宋" w:hint="eastAsia"/>
          <w:szCs w:val="21"/>
        </w:rPr>
        <w:t xml:space="preserve">　  3.可回收物。主要品种包括：废纸，废塑料，废金属，废包装物，废旧纺织物，废弃电器电子产品，废玻璃，废纸塑铝复合包装等。</w:t>
      </w:r>
    </w:p>
    <w:p w:rsidR="00A378BB" w:rsidRPr="003271ED" w:rsidRDefault="00A378BB" w:rsidP="00A378BB">
      <w:pPr>
        <w:ind w:firstLineChars="200" w:firstLine="420"/>
        <w:rPr>
          <w:rFonts w:asciiTheme="minorEastAsia" w:hAnsiTheme="minorEastAsia" w:cs="仿宋"/>
          <w:szCs w:val="21"/>
        </w:rPr>
      </w:pPr>
      <w:r w:rsidRPr="003271ED">
        <w:rPr>
          <w:rFonts w:asciiTheme="minorEastAsia" w:hAnsiTheme="minorEastAsia" w:cs="仿宋" w:hint="eastAsia"/>
          <w:szCs w:val="21"/>
        </w:rPr>
        <w:t>4．其他垃圾。包括除上述几类垃圾之外的砖瓦陶瓷、渣土、铅笔芯、卫生间废纸、废纸巾等难以回收的废弃物。</w:t>
      </w:r>
    </w:p>
    <w:p w:rsidR="00A378BB" w:rsidRDefault="00A378BB" w:rsidP="00A378BB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z w:val="21"/>
          <w:szCs w:val="21"/>
        </w:rPr>
      </w:pPr>
    </w:p>
    <w:p w:rsidR="00A378BB" w:rsidRDefault="00A378BB" w:rsidP="00A378BB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b/>
          <w:noProof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166495" cy="1431925"/>
            <wp:effectExtent l="0" t="0" r="14605" b="1587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noProof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318260" cy="1437005"/>
            <wp:effectExtent l="0" t="0" r="15240" b="10795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286510" cy="1422400"/>
            <wp:effectExtent l="0" t="0" r="8890" b="6350"/>
            <wp:docPr id="4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173480" cy="1521460"/>
            <wp:effectExtent l="0" t="0" r="7620" b="2540"/>
            <wp:docPr id="5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1B6C" w:rsidRDefault="00C11B6C"/>
    <w:sectPr w:rsidR="00C11B6C" w:rsidSect="00C11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8BB"/>
    <w:rsid w:val="00A378BB"/>
    <w:rsid w:val="00C1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78B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378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7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2018-06-04T13:01:00Z</dcterms:created>
  <dcterms:modified xsi:type="dcterms:W3CDTF">2018-06-04T13:02:00Z</dcterms:modified>
</cp:coreProperties>
</file>