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4"/>
          <w:szCs w:val="24"/>
        </w:rPr>
      </w:pPr>
      <w:r>
        <w:rPr>
          <w:rFonts w:hint="eastAsia" w:ascii="仿宋_GB2312" w:eastAsia="仿宋_GB2312"/>
          <w:sz w:val="24"/>
          <w:szCs w:val="24"/>
        </w:rPr>
        <w:t>附件：</w:t>
      </w:r>
    </w:p>
    <w:p>
      <w:pPr>
        <w:pStyle w:val="12"/>
        <w:numPr>
          <w:ilvl w:val="0"/>
          <w:numId w:val="1"/>
        </w:numPr>
        <w:ind w:firstLineChars="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教工卡</w:t>
      </w:r>
    </w:p>
    <w:p>
      <w:pPr>
        <w:pStyle w:val="12"/>
        <w:numPr>
          <w:ilvl w:val="0"/>
          <w:numId w:val="2"/>
        </w:numPr>
        <w:ind w:firstLineChars="0"/>
        <w:rPr>
          <w:rFonts w:ascii="仿宋_GB2312" w:eastAsia="仿宋_GB2312"/>
          <w:sz w:val="28"/>
          <w:szCs w:val="28"/>
        </w:rPr>
      </w:pPr>
      <w:r>
        <w:rPr>
          <w:rFonts w:hint="eastAsia" w:ascii="仿宋_GB2312" w:eastAsia="仿宋_GB2312"/>
          <w:sz w:val="28"/>
          <w:szCs w:val="28"/>
        </w:rPr>
        <w:t>实体校园卡：在校教职员可使用教工卡（本部驻珠海教职员使用本部校园卡）在新门禁通道机上自助刷卡进出校园。</w:t>
      </w:r>
    </w:p>
    <w:p>
      <w:pPr>
        <w:jc w:val="center"/>
        <w:rPr>
          <w:rFonts w:ascii="仿宋_GB2312" w:eastAsia="仿宋_GB2312"/>
          <w:sz w:val="28"/>
          <w:szCs w:val="28"/>
        </w:rPr>
      </w:pPr>
      <w:r>
        <w:rPr>
          <w:rFonts w:hint="eastAsia" w:ascii="仿宋_GB2312" w:eastAsia="仿宋_GB2312"/>
          <w:sz w:val="28"/>
          <w:szCs w:val="28"/>
        </w:rPr>
        <w:drawing>
          <wp:inline distT="0" distB="0" distL="0" distR="0">
            <wp:extent cx="2914650" cy="2324100"/>
            <wp:effectExtent l="0" t="0" r="0" b="0"/>
            <wp:docPr id="4" name="图片 4" descr="通道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通道机"/>
                    <pic:cNvPicPr>
                      <a:picLocks noChangeAspect="1" noChangeArrowheads="1"/>
                    </pic:cNvPicPr>
                  </pic:nvPicPr>
                  <pic:blipFill>
                    <a:blip r:embed="rId4" cstate="print">
                      <a:extLst>
                        <a:ext uri="{28A0092B-C50C-407E-A947-70E740481C1C}">
                          <a14:useLocalDpi xmlns:a14="http://schemas.microsoft.com/office/drawing/2010/main" val="0"/>
                        </a:ext>
                      </a:extLst>
                    </a:blip>
                    <a:srcRect r="603" b="2406"/>
                    <a:stretch>
                      <a:fillRect/>
                    </a:stretch>
                  </pic:blipFill>
                  <pic:spPr>
                    <a:xfrm>
                      <a:off x="0" y="0"/>
                      <a:ext cx="2914650" cy="2324100"/>
                    </a:xfrm>
                    <a:prstGeom prst="rect">
                      <a:avLst/>
                    </a:prstGeom>
                    <a:noFill/>
                    <a:ln>
                      <a:noFill/>
                    </a:ln>
                  </pic:spPr>
                </pic:pic>
              </a:graphicData>
            </a:graphic>
          </wp:inline>
        </w:drawing>
      </w:r>
    </w:p>
    <w:p>
      <w:pPr>
        <w:pStyle w:val="12"/>
        <w:numPr>
          <w:ilvl w:val="0"/>
          <w:numId w:val="2"/>
        </w:numPr>
        <w:ind w:firstLineChars="0"/>
        <w:rPr>
          <w:rFonts w:ascii="仿宋_GB2312" w:eastAsia="仿宋_GB2312"/>
          <w:sz w:val="28"/>
          <w:szCs w:val="28"/>
        </w:rPr>
      </w:pPr>
      <w:r>
        <w:rPr>
          <w:rFonts w:hint="eastAsia" w:ascii="仿宋_GB2312" w:eastAsia="仿宋_GB2312"/>
          <w:sz w:val="28"/>
          <w:szCs w:val="28"/>
        </w:rPr>
        <w:t>电子二维码：在校教职员可使用企业微信门户、微信小程序中的电子二维码（付款码）在新门禁通道机上自助刷码进出校园。</w:t>
      </w:r>
    </w:p>
    <w:p>
      <w:pPr>
        <w:jc w:val="center"/>
        <w:rPr>
          <w:rFonts w:ascii="仿宋_GB2312" w:eastAsia="仿宋_GB2312"/>
          <w:sz w:val="28"/>
          <w:szCs w:val="28"/>
        </w:rPr>
      </w:pPr>
      <w:r>
        <w:rPr>
          <w:rFonts w:hint="eastAsia" w:ascii="仿宋_GB2312" w:eastAsia="仿宋_GB2312"/>
          <w:sz w:val="28"/>
          <w:szCs w:val="28"/>
        </w:rPr>
        <w:drawing>
          <wp:inline distT="0" distB="0" distL="0" distR="0">
            <wp:extent cx="1724025" cy="20574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24025" cy="2057400"/>
                    </a:xfrm>
                    <a:prstGeom prst="rect">
                      <a:avLst/>
                    </a:prstGeom>
                    <a:noFill/>
                    <a:ln>
                      <a:noFill/>
                    </a:ln>
                  </pic:spPr>
                </pic:pic>
              </a:graphicData>
            </a:graphic>
          </wp:inline>
        </w:drawing>
      </w:r>
    </w:p>
    <w:p>
      <w:pPr>
        <w:pStyle w:val="12"/>
        <w:numPr>
          <w:ilvl w:val="0"/>
          <w:numId w:val="2"/>
        </w:numPr>
        <w:ind w:firstLineChars="0"/>
        <w:rPr>
          <w:rFonts w:ascii="仿宋_GB2312" w:eastAsia="仿宋_GB2312"/>
          <w:sz w:val="28"/>
          <w:szCs w:val="28"/>
        </w:rPr>
      </w:pPr>
      <w:r>
        <w:rPr>
          <w:rFonts w:hint="eastAsia" w:ascii="仿宋_GB2312" w:eastAsia="仿宋_GB2312"/>
          <w:sz w:val="28"/>
          <w:szCs w:val="28"/>
        </w:rPr>
        <w:t>人脸识别：在校教职员可直接在新门禁通道机人脸识别摄像头前自助刷脸进出校园。</w:t>
      </w:r>
    </w:p>
    <w:p>
      <w:pPr>
        <w:rPr>
          <w:rFonts w:hint="eastAsia" w:ascii="仿宋_GB2312" w:eastAsia="仿宋_GB2312"/>
          <w:b w:val="0"/>
          <w:bCs/>
          <w:sz w:val="28"/>
          <w:szCs w:val="28"/>
        </w:rPr>
      </w:pPr>
      <w:bookmarkStart w:id="0" w:name="_GoBack"/>
      <w:bookmarkEnd w:id="0"/>
      <w:r>
        <w:rPr>
          <w:rFonts w:hint="eastAsia" w:ascii="仿宋_GB2312" w:eastAsia="仿宋_GB2312"/>
          <w:sz w:val="28"/>
          <w:szCs w:val="28"/>
        </w:rPr>
        <w:t>（</w:t>
      </w:r>
      <w:r>
        <w:rPr>
          <w:rFonts w:hint="eastAsia" w:ascii="仿宋_GB2312" w:eastAsia="仿宋_GB2312"/>
          <w:b/>
          <w:sz w:val="28"/>
          <w:szCs w:val="28"/>
        </w:rPr>
        <w:t>备注</w:t>
      </w:r>
      <w:r>
        <w:rPr>
          <w:rFonts w:hint="eastAsia" w:ascii="仿宋_GB2312" w:eastAsia="仿宋_GB2312"/>
          <w:sz w:val="28"/>
          <w:szCs w:val="28"/>
        </w:rPr>
        <w:t>：部分教职员人事系统照片不满足人脸识别标准无法使用，可联系卡务中心采集</w:t>
      </w:r>
      <w:r>
        <w:rPr>
          <w:rFonts w:hint="eastAsia" w:ascii="仿宋_GB2312" w:eastAsia="仿宋_GB2312"/>
          <w:b w:val="0"/>
          <w:bCs/>
          <w:sz w:val="28"/>
          <w:szCs w:val="28"/>
        </w:rPr>
        <w:t>。）</w:t>
      </w:r>
    </w:p>
    <w:p>
      <w:pPr>
        <w:rPr>
          <w:rFonts w:hint="eastAsia" w:ascii="仿宋_GB2312" w:eastAsia="仿宋_GB2312"/>
          <w:b w:val="0"/>
          <w:bCs/>
          <w:sz w:val="28"/>
          <w:szCs w:val="28"/>
        </w:rPr>
      </w:pPr>
    </w:p>
    <w:p>
      <w:pPr>
        <w:pStyle w:val="12"/>
        <w:numPr>
          <w:ilvl w:val="0"/>
          <w:numId w:val="1"/>
        </w:numPr>
        <w:ind w:firstLineChars="0"/>
        <w:rPr>
          <w:rFonts w:ascii="仿宋_GB2312" w:eastAsia="仿宋_GB2312"/>
          <w:sz w:val="28"/>
          <w:szCs w:val="28"/>
        </w:rPr>
      </w:pPr>
      <w:r>
        <w:rPr>
          <w:rFonts w:hint="eastAsia" w:ascii="仿宋_GB2312" w:eastAsia="仿宋_GB2312"/>
          <w:sz w:val="28"/>
          <w:szCs w:val="28"/>
        </w:rPr>
        <w:t>临时卡</w:t>
      </w:r>
    </w:p>
    <w:p>
      <w:pPr>
        <w:pStyle w:val="12"/>
        <w:numPr>
          <w:ilvl w:val="0"/>
          <w:numId w:val="3"/>
        </w:numPr>
        <w:ind w:firstLineChars="0"/>
        <w:rPr>
          <w:rFonts w:ascii="仿宋_GB2312" w:eastAsia="仿宋_GB2312"/>
          <w:sz w:val="28"/>
          <w:szCs w:val="28"/>
        </w:rPr>
      </w:pPr>
      <w:r>
        <w:rPr>
          <w:rFonts w:hint="eastAsia" w:ascii="仿宋_GB2312" w:eastAsia="仿宋_GB2312"/>
          <w:sz w:val="28"/>
          <w:szCs w:val="28"/>
        </w:rPr>
        <w:t>实体校园卡：常驻学校的后勤、物业、工程项目等人员可使用有效期内的临时卡在新门禁通道机上自助刷卡进出校园。</w:t>
      </w:r>
    </w:p>
    <w:p>
      <w:pPr>
        <w:jc w:val="center"/>
        <w:rPr>
          <w:rFonts w:ascii="仿宋_GB2312" w:eastAsia="仿宋_GB2312"/>
          <w:sz w:val="28"/>
          <w:szCs w:val="28"/>
        </w:rPr>
      </w:pPr>
      <w:r>
        <w:rPr>
          <w:rFonts w:hint="eastAsia" w:ascii="仿宋_GB2312" w:eastAsia="仿宋_GB2312"/>
          <w:sz w:val="28"/>
          <w:szCs w:val="28"/>
        </w:rPr>
        <w:drawing>
          <wp:inline distT="0" distB="0" distL="0" distR="0">
            <wp:extent cx="2914650" cy="2324100"/>
            <wp:effectExtent l="0" t="0" r="0" b="0"/>
            <wp:docPr id="7" name="图片 7" descr="通道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通道机"/>
                    <pic:cNvPicPr>
                      <a:picLocks noChangeAspect="1" noChangeArrowheads="1"/>
                    </pic:cNvPicPr>
                  </pic:nvPicPr>
                  <pic:blipFill>
                    <a:blip r:embed="rId4" cstate="print">
                      <a:extLst>
                        <a:ext uri="{28A0092B-C50C-407E-A947-70E740481C1C}">
                          <a14:useLocalDpi xmlns:a14="http://schemas.microsoft.com/office/drawing/2010/main" val="0"/>
                        </a:ext>
                      </a:extLst>
                    </a:blip>
                    <a:srcRect r="603" b="2406"/>
                    <a:stretch>
                      <a:fillRect/>
                    </a:stretch>
                  </pic:blipFill>
                  <pic:spPr>
                    <a:xfrm>
                      <a:off x="0" y="0"/>
                      <a:ext cx="2914650" cy="2324100"/>
                    </a:xfrm>
                    <a:prstGeom prst="rect">
                      <a:avLst/>
                    </a:prstGeom>
                    <a:noFill/>
                    <a:ln>
                      <a:noFill/>
                    </a:ln>
                  </pic:spPr>
                </pic:pic>
              </a:graphicData>
            </a:graphic>
          </wp:inline>
        </w:drawing>
      </w:r>
    </w:p>
    <w:p>
      <w:pPr>
        <w:pStyle w:val="12"/>
        <w:numPr>
          <w:ilvl w:val="0"/>
          <w:numId w:val="3"/>
        </w:numPr>
        <w:ind w:firstLineChars="0"/>
        <w:rPr>
          <w:rFonts w:ascii="仿宋_GB2312" w:eastAsia="仿宋_GB2312"/>
          <w:sz w:val="28"/>
          <w:szCs w:val="28"/>
        </w:rPr>
      </w:pPr>
      <w:r>
        <w:rPr>
          <w:rFonts w:hint="eastAsia" w:ascii="仿宋_GB2312" w:eastAsia="仿宋_GB2312"/>
          <w:sz w:val="28"/>
          <w:szCs w:val="28"/>
        </w:rPr>
        <w:t>电子二维码：常驻学校的后勤、物业、工程项目等人员可使用微信小程序中的电子二维码（付款码）在新门禁通道机上自助刷码进出校园。</w:t>
      </w:r>
    </w:p>
    <w:p>
      <w:pPr>
        <w:jc w:val="center"/>
        <w:rPr>
          <w:rFonts w:ascii="仿宋_GB2312" w:eastAsia="仿宋_GB2312"/>
          <w:sz w:val="28"/>
          <w:szCs w:val="28"/>
        </w:rPr>
      </w:pPr>
      <w:r>
        <w:rPr>
          <w:rFonts w:hint="eastAsia" w:ascii="仿宋_GB2312" w:eastAsia="仿宋_GB2312"/>
          <w:sz w:val="28"/>
          <w:szCs w:val="28"/>
        </w:rPr>
        <w:drawing>
          <wp:inline distT="0" distB="0" distL="0" distR="0">
            <wp:extent cx="1724025" cy="20574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24025" cy="2057400"/>
                    </a:xfrm>
                    <a:prstGeom prst="rect">
                      <a:avLst/>
                    </a:prstGeom>
                    <a:noFill/>
                    <a:ln>
                      <a:noFill/>
                    </a:ln>
                  </pic:spPr>
                </pic:pic>
              </a:graphicData>
            </a:graphic>
          </wp:inline>
        </w:drawing>
      </w:r>
    </w:p>
    <w:p>
      <w:pPr>
        <w:pStyle w:val="12"/>
        <w:numPr>
          <w:ilvl w:val="0"/>
          <w:numId w:val="3"/>
        </w:numPr>
        <w:ind w:firstLineChars="0"/>
        <w:rPr>
          <w:rFonts w:ascii="仿宋_GB2312" w:eastAsia="仿宋_GB2312"/>
          <w:sz w:val="28"/>
          <w:szCs w:val="28"/>
        </w:rPr>
      </w:pPr>
      <w:r>
        <w:rPr>
          <w:rFonts w:hint="eastAsia" w:ascii="仿宋_GB2312" w:eastAsia="仿宋_GB2312"/>
          <w:sz w:val="28"/>
          <w:szCs w:val="28"/>
        </w:rPr>
        <w:t>人脸识别：常驻学校的后勤、物业、工程项目等人员可直接在新门禁通道机人脸识别摄像头前自助刷脸进出校园。</w:t>
      </w:r>
    </w:p>
    <w:p>
      <w:pPr>
        <w:rPr>
          <w:rFonts w:ascii="仿宋_GB2312" w:eastAsia="仿宋_GB2312"/>
          <w:sz w:val="28"/>
          <w:szCs w:val="28"/>
        </w:rPr>
      </w:pPr>
      <w:r>
        <w:rPr>
          <w:rFonts w:hint="eastAsia" w:ascii="仿宋_GB2312" w:eastAsia="仿宋_GB2312"/>
          <w:sz w:val="28"/>
          <w:szCs w:val="28"/>
        </w:rPr>
        <w:t>（备注</w:t>
      </w:r>
      <w:r>
        <w:rPr>
          <w:rFonts w:ascii="仿宋_GB2312" w:eastAsia="仿宋_GB2312"/>
          <w:sz w:val="28"/>
          <w:szCs w:val="28"/>
        </w:rPr>
        <w:t>:</w:t>
      </w:r>
      <w:r>
        <w:rPr>
          <w:rFonts w:hint="eastAsia"/>
        </w:rPr>
        <w:t xml:space="preserve"> </w:t>
      </w:r>
      <w:r>
        <w:rPr>
          <w:rFonts w:hint="eastAsia" w:ascii="仿宋_GB2312" w:eastAsia="仿宋_GB2312"/>
          <w:sz w:val="28"/>
          <w:szCs w:val="28"/>
        </w:rPr>
        <w:t>尚未办理临时卡的常驻后勤、物业、工程项目等人员可通过校内管理单位在oa提交</w:t>
      </w:r>
      <w:r>
        <w:rPr>
          <w:rFonts w:ascii="仿宋_GB2312" w:eastAsia="仿宋_GB2312"/>
          <w:sz w:val="28"/>
          <w:szCs w:val="28"/>
        </w:rPr>
        <w:t>”</w:t>
      </w:r>
      <w:r>
        <w:rPr>
          <w:rFonts w:hint="eastAsia" w:ascii="仿宋_GB2312" w:eastAsia="仿宋_GB2312"/>
          <w:sz w:val="28"/>
          <w:szCs w:val="28"/>
        </w:rPr>
        <w:t>临时校园卡申请或延期申请表</w:t>
      </w:r>
      <w:r>
        <w:rPr>
          <w:rFonts w:ascii="仿宋_GB2312" w:eastAsia="仿宋_GB2312"/>
          <w:sz w:val="28"/>
          <w:szCs w:val="28"/>
        </w:rPr>
        <w:t>”申领临时卡.</w:t>
      </w:r>
      <w:r>
        <w:rPr>
          <w:rFonts w:hint="eastAsia" w:ascii="仿宋_GB2312" w:eastAsia="仿宋_GB2312"/>
          <w:sz w:val="28"/>
          <w:szCs w:val="28"/>
        </w:rPr>
        <w:t>不能刷脸的为照片不符合要求，需要到卡务中心采集</w:t>
      </w:r>
      <w:r>
        <w:rPr>
          <w:rFonts w:hint="eastAsia" w:ascii="仿宋_GB2312" w:eastAsia="仿宋_GB2312"/>
          <w:sz w:val="28"/>
          <w:szCs w:val="28"/>
          <w:lang w:eastAsia="zh-CN"/>
        </w:rPr>
        <w:t>。</w:t>
      </w:r>
      <w:r>
        <w:rPr>
          <w:rFonts w:ascii="仿宋_GB2312" w:eastAsia="仿宋_GB2312"/>
          <w:sz w:val="28"/>
          <w:szCs w:val="28"/>
        </w:rPr>
        <w:t>）</w:t>
      </w:r>
    </w:p>
    <w:p>
      <w:pPr>
        <w:pStyle w:val="12"/>
        <w:numPr>
          <w:ilvl w:val="0"/>
          <w:numId w:val="0"/>
        </w:numPr>
        <w:rPr>
          <w:rFonts w:hint="eastAsia" w:ascii="仿宋_GB2312" w:eastAsia="仿宋_GB2312"/>
          <w:sz w:val="28"/>
          <w:szCs w:val="28"/>
          <w:lang w:val="en-US" w:eastAsia="zh-CN"/>
        </w:rPr>
      </w:pPr>
      <w:r>
        <w:rPr>
          <w:rFonts w:hint="eastAsia" w:ascii="仿宋_GB2312" w:eastAsia="仿宋_GB2312"/>
          <w:b/>
          <w:bCs/>
          <w:sz w:val="28"/>
          <w:szCs w:val="28"/>
          <w:lang w:val="en-US" w:eastAsia="zh-CN"/>
        </w:rPr>
        <w:t>温馨提示</w:t>
      </w:r>
      <w:r>
        <w:rPr>
          <w:rFonts w:hint="eastAsia" w:ascii="仿宋_GB2312" w:eastAsia="仿宋_GB2312"/>
          <w:sz w:val="28"/>
          <w:szCs w:val="28"/>
          <w:lang w:val="en-US" w:eastAsia="zh-CN"/>
        </w:rPr>
        <w:t>：新校园卡门禁通行设备试运行期间，人脸识别功能可能由于照片质量等原因导致刷脸失败，请随身携带校园卡确保顺利出入。出现人脸识别问题可联系校园卡服务中心进行照片补录。</w:t>
      </w:r>
    </w:p>
    <w:p>
      <w:pPr>
        <w:rPr>
          <w:rFonts w:ascii="仿宋_GB2312" w:eastAsia="仿宋_GB2312"/>
          <w:sz w:val="28"/>
          <w:szCs w:val="28"/>
        </w:rPr>
      </w:pPr>
    </w:p>
    <w:p>
      <w:pPr>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0EA2"/>
    <w:multiLevelType w:val="multilevel"/>
    <w:tmpl w:val="0FDC0EA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D47E6F"/>
    <w:multiLevelType w:val="multilevel"/>
    <w:tmpl w:val="19D47E6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7A31A4"/>
    <w:multiLevelType w:val="multilevel"/>
    <w:tmpl w:val="277A31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57"/>
    <w:rsid w:val="000C0FB9"/>
    <w:rsid w:val="0014649E"/>
    <w:rsid w:val="00186A7E"/>
    <w:rsid w:val="001A5A59"/>
    <w:rsid w:val="002042C3"/>
    <w:rsid w:val="00225689"/>
    <w:rsid w:val="0025158D"/>
    <w:rsid w:val="00253B85"/>
    <w:rsid w:val="002E6410"/>
    <w:rsid w:val="002E6D62"/>
    <w:rsid w:val="002F00EE"/>
    <w:rsid w:val="00423BED"/>
    <w:rsid w:val="00481F4B"/>
    <w:rsid w:val="004E5E9F"/>
    <w:rsid w:val="00545494"/>
    <w:rsid w:val="005C0016"/>
    <w:rsid w:val="006061E4"/>
    <w:rsid w:val="00646043"/>
    <w:rsid w:val="00665AFD"/>
    <w:rsid w:val="007579CD"/>
    <w:rsid w:val="00800223"/>
    <w:rsid w:val="00823829"/>
    <w:rsid w:val="00831D3B"/>
    <w:rsid w:val="008362E9"/>
    <w:rsid w:val="008A54F5"/>
    <w:rsid w:val="008C0CFF"/>
    <w:rsid w:val="008F2478"/>
    <w:rsid w:val="009409D4"/>
    <w:rsid w:val="00954027"/>
    <w:rsid w:val="00974557"/>
    <w:rsid w:val="009B290A"/>
    <w:rsid w:val="00A63826"/>
    <w:rsid w:val="00AC5688"/>
    <w:rsid w:val="00B200AB"/>
    <w:rsid w:val="00BE32C2"/>
    <w:rsid w:val="00C27EAD"/>
    <w:rsid w:val="00CB2B1C"/>
    <w:rsid w:val="00CB7A0C"/>
    <w:rsid w:val="00D0462F"/>
    <w:rsid w:val="00D0519F"/>
    <w:rsid w:val="00D2497A"/>
    <w:rsid w:val="00D86A30"/>
    <w:rsid w:val="00E811CF"/>
    <w:rsid w:val="00EA23FB"/>
    <w:rsid w:val="00F2627E"/>
    <w:rsid w:val="00FD3E61"/>
    <w:rsid w:val="00FF4B8D"/>
    <w:rsid w:val="104A72FF"/>
    <w:rsid w:val="25ED589E"/>
    <w:rsid w:val="29AC31BE"/>
    <w:rsid w:val="339F6CA7"/>
    <w:rsid w:val="410C63F8"/>
    <w:rsid w:val="63020293"/>
    <w:rsid w:val="644C4D5F"/>
    <w:rsid w:val="719939FC"/>
    <w:rsid w:val="7A7E0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kern w:val="2"/>
      <w:sz w:val="18"/>
      <w:szCs w:val="18"/>
    </w:rPr>
  </w:style>
  <w:style w:type="character" w:customStyle="1" w:styleId="9">
    <w:name w:val="页脚 字符"/>
    <w:basedOn w:val="7"/>
    <w:link w:val="4"/>
    <w:qFormat/>
    <w:uiPriority w:val="99"/>
    <w:rPr>
      <w:kern w:val="2"/>
      <w:sz w:val="18"/>
      <w:szCs w:val="18"/>
    </w:rPr>
  </w:style>
  <w:style w:type="character" w:customStyle="1" w:styleId="10">
    <w:name w:val="批注框文本 字符"/>
    <w:basedOn w:val="7"/>
    <w:link w:val="3"/>
    <w:semiHidden/>
    <w:qFormat/>
    <w:uiPriority w:val="99"/>
    <w:rPr>
      <w:kern w:val="2"/>
      <w:sz w:val="18"/>
      <w:szCs w:val="18"/>
    </w:rPr>
  </w:style>
  <w:style w:type="character" w:customStyle="1" w:styleId="11">
    <w:name w:val="日期 字符"/>
    <w:basedOn w:val="7"/>
    <w:link w:val="2"/>
    <w:semiHidden/>
    <w:qFormat/>
    <w:uiPriority w:val="99"/>
    <w:rPr>
      <w:kern w:val="2"/>
      <w:sz w:val="21"/>
      <w:szCs w:val="22"/>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120</Words>
  <Characters>690</Characters>
  <Lines>5</Lines>
  <Paragraphs>1</Paragraphs>
  <TotalTime>2</TotalTime>
  <ScaleCrop>false</ScaleCrop>
  <LinksUpToDate>false</LinksUpToDate>
  <CharactersWithSpaces>809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2021-01-15T00:41:00Z</dcterms:created>
  <dc:creator>type</dc:creator>
  <cp:lastModifiedBy>Administrator</cp:lastModifiedBy>
  <cp:lastPrinted>2021-01-14T07:48:00Z</cp:lastPrinted>
  <dcterms:modified xsi:type="dcterms:W3CDTF">2021-01-16T07:56:03Z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